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B8" w:rsidRDefault="00276BB5" w:rsidP="00276BB5">
      <w:pPr>
        <w:tabs>
          <w:tab w:val="left" w:pos="6525"/>
        </w:tabs>
        <w:rPr>
          <w:rFonts w:ascii="Verdana" w:hAnsi="Verdana"/>
          <w:sz w:val="40"/>
          <w:szCs w:val="40"/>
          <w:lang w:val="ru-RU"/>
        </w:rPr>
      </w:pPr>
      <w:r>
        <w:rPr>
          <w:rFonts w:ascii="Verdana" w:hAnsi="Verdana"/>
          <w:sz w:val="40"/>
          <w:szCs w:val="40"/>
          <w:lang w:val="ru-RU"/>
        </w:rPr>
        <w:tab/>
      </w:r>
    </w:p>
    <w:p w:rsidR="001F4EB8" w:rsidRDefault="001F4EB8" w:rsidP="008B04E4">
      <w:pPr>
        <w:rPr>
          <w:rFonts w:ascii="Verdana" w:hAnsi="Verdana"/>
          <w:sz w:val="40"/>
          <w:szCs w:val="40"/>
          <w:lang w:val="ru-RU"/>
        </w:rPr>
      </w:pPr>
    </w:p>
    <w:p w:rsidR="001D51F0" w:rsidRDefault="001D51F0" w:rsidP="001D51F0">
      <w:pPr>
        <w:rPr>
          <w:rFonts w:ascii="Verdana" w:hAnsi="Verdana"/>
          <w:sz w:val="40"/>
          <w:szCs w:val="40"/>
          <w:lang w:val="ru-RU"/>
        </w:rPr>
      </w:pPr>
    </w:p>
    <w:p w:rsidR="001D51F0" w:rsidRPr="00A43842" w:rsidRDefault="001D51F0" w:rsidP="001D51F0">
      <w:pPr>
        <w:rPr>
          <w:rFonts w:ascii="Verdana" w:hAnsi="Verdana"/>
          <w:sz w:val="32"/>
          <w:szCs w:val="32"/>
          <w:lang w:val="ru-RU"/>
        </w:rPr>
      </w:pPr>
      <w:bookmarkStart w:id="0" w:name="_GoBack"/>
      <w:bookmarkEnd w:id="0"/>
      <w:r>
        <w:rPr>
          <w:rFonts w:ascii="Verdana" w:hAnsi="Verdana"/>
          <w:sz w:val="40"/>
          <w:szCs w:val="40"/>
          <w:lang w:val="ru-RU"/>
        </w:rPr>
        <w:t>Конфиденциальность полученных данных гарантируется! В исследовании будут публиковаться только сводные данные без привязок к конкретному предприятию.</w:t>
      </w:r>
    </w:p>
    <w:p w:rsidR="001D51F0" w:rsidRDefault="001D51F0" w:rsidP="001D51F0">
      <w:pPr>
        <w:pStyle w:val="a3"/>
        <w:numPr>
          <w:ilvl w:val="0"/>
          <w:numId w:val="2"/>
        </w:numPr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ru-RU"/>
        </w:rPr>
        <w:t>Сфера деятельности (отметить все относящиеся к вашей организации):</w:t>
      </w:r>
    </w:p>
    <w:p w:rsidR="001D51F0" w:rsidRDefault="001D51F0" w:rsidP="001D51F0">
      <w:pPr>
        <w:pStyle w:val="a3"/>
        <w:numPr>
          <w:ilvl w:val="0"/>
          <w:numId w:val="3"/>
        </w:numPr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ru-RU"/>
        </w:rPr>
        <w:t>Производство деревянных конструкций</w:t>
      </w:r>
    </w:p>
    <w:p w:rsidR="001D51F0" w:rsidRDefault="001D51F0" w:rsidP="001D51F0">
      <w:pPr>
        <w:pStyle w:val="a3"/>
        <w:numPr>
          <w:ilvl w:val="0"/>
          <w:numId w:val="3"/>
        </w:numPr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ru-RU"/>
        </w:rPr>
        <w:t>Строительная компания</w:t>
      </w:r>
    </w:p>
    <w:p w:rsidR="001D51F0" w:rsidRDefault="001D51F0" w:rsidP="001D51F0">
      <w:pPr>
        <w:pStyle w:val="a3"/>
        <w:numPr>
          <w:ilvl w:val="0"/>
          <w:numId w:val="3"/>
        </w:numPr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ru-RU"/>
        </w:rPr>
        <w:t>Производство пиломатериалов</w:t>
      </w:r>
    </w:p>
    <w:p w:rsidR="001D51F0" w:rsidRDefault="001D51F0" w:rsidP="001D51F0">
      <w:pPr>
        <w:pStyle w:val="a3"/>
        <w:numPr>
          <w:ilvl w:val="0"/>
          <w:numId w:val="3"/>
        </w:numPr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sz w:val="32"/>
          <w:szCs w:val="32"/>
          <w:lang w:val="ru-RU"/>
        </w:rPr>
        <w:t xml:space="preserve">Лесопиление </w:t>
      </w:r>
    </w:p>
    <w:p w:rsidR="001D51F0" w:rsidRPr="00585CAB" w:rsidRDefault="001D51F0" w:rsidP="001D51F0">
      <w:pPr>
        <w:pStyle w:val="a3"/>
        <w:numPr>
          <w:ilvl w:val="0"/>
          <w:numId w:val="2"/>
        </w:numPr>
        <w:rPr>
          <w:rFonts w:ascii="Verdana" w:hAnsi="Verdana"/>
          <w:sz w:val="32"/>
          <w:szCs w:val="32"/>
          <w:lang w:val="ru-RU"/>
        </w:rPr>
      </w:pPr>
      <w:r w:rsidRPr="00585CAB">
        <w:rPr>
          <w:rFonts w:ascii="Verdana" w:hAnsi="Verdana"/>
          <w:sz w:val="32"/>
          <w:szCs w:val="32"/>
          <w:lang w:val="ru-RU"/>
        </w:rPr>
        <w:t>Город расположения производства_______________________</w:t>
      </w:r>
      <w:r w:rsidRPr="00A43842">
        <w:rPr>
          <w:rFonts w:ascii="Verdana" w:hAnsi="Verdana"/>
          <w:sz w:val="32"/>
          <w:szCs w:val="32"/>
          <w:lang w:val="ru-RU"/>
        </w:rPr>
        <w:t>_</w:t>
      </w:r>
    </w:p>
    <w:p w:rsidR="001D51F0" w:rsidRPr="00A43842" w:rsidRDefault="001D51F0" w:rsidP="001D51F0">
      <w:pPr>
        <w:pStyle w:val="a3"/>
        <w:numPr>
          <w:ilvl w:val="0"/>
          <w:numId w:val="2"/>
        </w:numPr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Оборот предприятия в год</w:t>
      </w:r>
    </w:p>
    <w:p w:rsidR="001D51F0" w:rsidRPr="00A43842" w:rsidRDefault="001D51F0" w:rsidP="001D51F0">
      <w:pPr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До 49 млн.</w:t>
      </w:r>
    </w:p>
    <w:p w:rsidR="001D51F0" w:rsidRPr="00585CAB" w:rsidRDefault="001D51F0" w:rsidP="001D51F0">
      <w:pPr>
        <w:pStyle w:val="a3"/>
        <w:numPr>
          <w:ilvl w:val="0"/>
          <w:numId w:val="4"/>
        </w:numPr>
        <w:rPr>
          <w:rFonts w:ascii="Verdana" w:hAnsi="Verdana"/>
          <w:sz w:val="32"/>
          <w:szCs w:val="32"/>
          <w:lang w:val="ru-RU"/>
        </w:rPr>
      </w:pPr>
      <w:r w:rsidRPr="00585CAB">
        <w:rPr>
          <w:rFonts w:ascii="Verdana" w:hAnsi="Verdana"/>
          <w:sz w:val="32"/>
          <w:szCs w:val="32"/>
          <w:lang w:val="ru-RU"/>
        </w:rPr>
        <w:t>50 – 99 млн.</w:t>
      </w:r>
    </w:p>
    <w:p w:rsidR="001D51F0" w:rsidRPr="00585CAB" w:rsidRDefault="001D51F0" w:rsidP="001D51F0">
      <w:pPr>
        <w:pStyle w:val="a3"/>
        <w:numPr>
          <w:ilvl w:val="0"/>
          <w:numId w:val="4"/>
        </w:numPr>
        <w:rPr>
          <w:rFonts w:ascii="Verdana" w:hAnsi="Verdana"/>
          <w:sz w:val="32"/>
          <w:szCs w:val="32"/>
          <w:lang w:val="ru-RU"/>
        </w:rPr>
      </w:pPr>
      <w:r w:rsidRPr="00585CAB">
        <w:rPr>
          <w:rFonts w:ascii="Verdana" w:hAnsi="Verdana"/>
          <w:sz w:val="32"/>
          <w:szCs w:val="32"/>
          <w:lang w:val="ru-RU"/>
        </w:rPr>
        <w:t>100 – 149 млн.</w:t>
      </w:r>
    </w:p>
    <w:p w:rsidR="001D51F0" w:rsidRPr="00585CAB" w:rsidRDefault="001D51F0" w:rsidP="001D51F0">
      <w:pPr>
        <w:pStyle w:val="a3"/>
        <w:numPr>
          <w:ilvl w:val="0"/>
          <w:numId w:val="4"/>
        </w:numPr>
        <w:rPr>
          <w:rFonts w:ascii="Verdana" w:hAnsi="Verdana"/>
          <w:sz w:val="32"/>
          <w:szCs w:val="32"/>
          <w:lang w:val="ru-RU"/>
        </w:rPr>
      </w:pPr>
      <w:r w:rsidRPr="00585CAB">
        <w:rPr>
          <w:rFonts w:ascii="Verdana" w:hAnsi="Verdana"/>
          <w:sz w:val="32"/>
          <w:szCs w:val="32"/>
          <w:lang w:val="ru-RU"/>
        </w:rPr>
        <w:t>150 – 199 млн</w:t>
      </w:r>
    </w:p>
    <w:p w:rsidR="001D51F0" w:rsidRPr="00585CAB" w:rsidRDefault="001D51F0" w:rsidP="001D51F0">
      <w:pPr>
        <w:pStyle w:val="a3"/>
        <w:numPr>
          <w:ilvl w:val="0"/>
          <w:numId w:val="4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585CAB">
        <w:rPr>
          <w:rFonts w:ascii="Verdana" w:hAnsi="Verdana"/>
          <w:sz w:val="32"/>
          <w:szCs w:val="32"/>
          <w:lang w:val="ru-RU"/>
        </w:rPr>
        <w:t>Более 200 млн</w:t>
      </w:r>
      <w:r w:rsidRPr="00585CAB">
        <w:rPr>
          <w:rFonts w:ascii="Verdana" w:hAnsi="Verdana"/>
          <w:sz w:val="32"/>
          <w:szCs w:val="32"/>
          <w:lang w:val="ru-RU"/>
        </w:rPr>
        <w:tab/>
      </w:r>
    </w:p>
    <w:p w:rsidR="001D51F0" w:rsidRPr="00A43842" w:rsidRDefault="001D51F0" w:rsidP="001D51F0">
      <w:pPr>
        <w:pStyle w:val="a3"/>
        <w:numPr>
          <w:ilvl w:val="0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Нормы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Какие нормативные документы надо изменить. В части чего?</w:t>
      </w:r>
    </w:p>
    <w:p w:rsidR="001D51F0" w:rsidRPr="00A43842" w:rsidRDefault="001D51F0" w:rsidP="001D51F0">
      <w:pPr>
        <w:pStyle w:val="a3"/>
        <w:tabs>
          <w:tab w:val="left" w:pos="2112"/>
        </w:tabs>
        <w:ind w:left="1440"/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Какие нормативные документы необходимо разработать для развития деревянного домостроения</w:t>
      </w:r>
    </w:p>
    <w:p w:rsidR="001D51F0" w:rsidRPr="00A43842" w:rsidRDefault="001D51F0" w:rsidP="001D51F0">
      <w:pPr>
        <w:pStyle w:val="a3"/>
        <w:tabs>
          <w:tab w:val="left" w:pos="2112"/>
        </w:tabs>
        <w:ind w:left="1440"/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1F0" w:rsidRPr="00A43842" w:rsidRDefault="001D51F0" w:rsidP="001D51F0">
      <w:pPr>
        <w:pStyle w:val="a3"/>
        <w:numPr>
          <w:ilvl w:val="0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Какие меры гос. поддержки необходимы для развития спроса на продукцию деревянного домостроения?</w:t>
      </w:r>
    </w:p>
    <w:p w:rsidR="001D51F0" w:rsidRPr="00A43842" w:rsidRDefault="001D51F0" w:rsidP="001D51F0">
      <w:pPr>
        <w:pStyle w:val="a3"/>
        <w:numPr>
          <w:ilvl w:val="0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 xml:space="preserve"> Какие меры гос. поддержки необходимы для развития производства  деревянного домостроения?</w:t>
      </w:r>
    </w:p>
    <w:p w:rsidR="001D51F0" w:rsidRPr="00A43842" w:rsidRDefault="001D51F0" w:rsidP="001D51F0">
      <w:pPr>
        <w:pStyle w:val="a3"/>
        <w:numPr>
          <w:ilvl w:val="0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Объем спроса по площади дома в %: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 xml:space="preserve">До 99 м2______________% 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100 - 149 м2_____________%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150 – 199 м2_____________%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200 – 250 м2 ___________%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Более 250 м2</w:t>
      </w:r>
    </w:p>
    <w:p w:rsidR="001D51F0" w:rsidRPr="00A43842" w:rsidRDefault="001D51F0" w:rsidP="001D51F0">
      <w:pPr>
        <w:pStyle w:val="a3"/>
        <w:numPr>
          <w:ilvl w:val="0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lastRenderedPageBreak/>
        <w:t>Объем спроса по этажности дома в %: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 xml:space="preserve">1 этаж______________% 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2 этажа_____________%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3 этажа_____________%</w:t>
      </w:r>
    </w:p>
    <w:p w:rsidR="001D51F0" w:rsidRPr="00A43842" w:rsidRDefault="001D51F0" w:rsidP="001D51F0">
      <w:pPr>
        <w:pStyle w:val="a3"/>
        <w:numPr>
          <w:ilvl w:val="1"/>
          <w:numId w:val="2"/>
        </w:numPr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Более 3-х_____________%</w:t>
      </w:r>
    </w:p>
    <w:p w:rsidR="001D51F0" w:rsidRPr="00A43842" w:rsidRDefault="001D51F0" w:rsidP="001D51F0">
      <w:pPr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br w:type="page"/>
      </w:r>
    </w:p>
    <w:p w:rsidR="001D51F0" w:rsidRPr="00A43842" w:rsidRDefault="001D51F0" w:rsidP="001D51F0">
      <w:pPr>
        <w:pStyle w:val="a3"/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</w:p>
    <w:p w:rsidR="001D51F0" w:rsidRPr="00A43842" w:rsidRDefault="001D51F0" w:rsidP="001D51F0">
      <w:pPr>
        <w:pStyle w:val="a3"/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</w:p>
    <w:p w:rsidR="001F4EB8" w:rsidRPr="001D51F0" w:rsidRDefault="001D51F0" w:rsidP="001D51F0">
      <w:pPr>
        <w:pStyle w:val="a3"/>
        <w:tabs>
          <w:tab w:val="left" w:pos="2112"/>
        </w:tabs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sz w:val="32"/>
          <w:szCs w:val="32"/>
          <w:lang w:val="ru-RU"/>
        </w:rPr>
        <w:t>Показатели в разрезе технологий (файл для заполнения прилагается)</w:t>
      </w:r>
    </w:p>
    <w:p w:rsidR="007E65A8" w:rsidRPr="00A43842" w:rsidRDefault="00187362" w:rsidP="007E65A8">
      <w:pPr>
        <w:rPr>
          <w:rFonts w:ascii="Verdana" w:hAnsi="Verdana"/>
          <w:sz w:val="32"/>
          <w:szCs w:val="32"/>
          <w:lang w:val="ru-RU"/>
        </w:rPr>
      </w:pPr>
      <w:r w:rsidRPr="00A43842">
        <w:rPr>
          <w:rFonts w:ascii="Verdana" w:hAnsi="Verdana"/>
          <w:noProof/>
          <w:sz w:val="32"/>
          <w:szCs w:val="32"/>
          <w:lang w:val="ru-RU" w:eastAsia="ru-RU"/>
        </w:rPr>
        <w:drawing>
          <wp:inline distT="0" distB="0" distL="0" distR="0">
            <wp:extent cx="10151291" cy="3040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85" cy="30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5A8" w:rsidRPr="00A43842" w:rsidSect="0018736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04" w:rsidRDefault="00533E04" w:rsidP="00276BB5">
      <w:pPr>
        <w:spacing w:after="0" w:line="240" w:lineRule="auto"/>
      </w:pPr>
      <w:r>
        <w:separator/>
      </w:r>
    </w:p>
  </w:endnote>
  <w:endnote w:type="continuationSeparator" w:id="1">
    <w:p w:rsidR="00533E04" w:rsidRDefault="00533E04" w:rsidP="0027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04" w:rsidRDefault="00533E04" w:rsidP="00276BB5">
      <w:pPr>
        <w:spacing w:after="0" w:line="240" w:lineRule="auto"/>
      </w:pPr>
      <w:r>
        <w:separator/>
      </w:r>
    </w:p>
  </w:footnote>
  <w:footnote w:type="continuationSeparator" w:id="1">
    <w:p w:rsidR="00533E04" w:rsidRDefault="00533E04" w:rsidP="0027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B5" w:rsidRDefault="00276BB5" w:rsidP="00276BB5">
    <w:pPr>
      <w:pStyle w:val="a4"/>
      <w:jc w:val="right"/>
    </w:pPr>
    <w:r w:rsidRPr="00276BB5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7962900</wp:posOffset>
          </wp:positionH>
          <wp:positionV relativeFrom="paragraph">
            <wp:posOffset>-421005</wp:posOffset>
          </wp:positionV>
          <wp:extent cx="2224800" cy="1461600"/>
          <wp:effectExtent l="0" t="0" r="4445" b="5715"/>
          <wp:wrapThrough wrapText="bothSides">
            <wp:wrapPolygon edited="0">
              <wp:start x="0" y="0"/>
              <wp:lineTo x="0" y="21403"/>
              <wp:lineTo x="21458" y="21403"/>
              <wp:lineTo x="21458" y="0"/>
              <wp:lineTo x="0" y="0"/>
            </wp:wrapPolygon>
          </wp:wrapThrough>
          <wp:docPr id="2" name="Рисунок 2" descr="C:\Users\анна\Documents\адд\2018events\исследование\запрос\32c19830365015.561f7cdf2ef8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на\Documents\адд\2018events\исследование\запрос\32c19830365015.561f7cdf2ef8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14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6BB5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6619875</wp:posOffset>
          </wp:positionH>
          <wp:positionV relativeFrom="paragraph">
            <wp:posOffset>-421005</wp:posOffset>
          </wp:positionV>
          <wp:extent cx="1429200" cy="1429200"/>
          <wp:effectExtent l="0" t="0" r="0" b="0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3" name="Рисунок 3" descr="C:\Users\анна\Documents\адд\LOGO_NPADD_krug+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нна\Documents\адд\LOGO_NPADD_krug+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4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829"/>
    <w:multiLevelType w:val="hybridMultilevel"/>
    <w:tmpl w:val="19FAEB34"/>
    <w:lvl w:ilvl="0" w:tplc="E2B252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7F0"/>
    <w:multiLevelType w:val="hybridMultilevel"/>
    <w:tmpl w:val="B268C99C"/>
    <w:lvl w:ilvl="0" w:tplc="E2B25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31865"/>
    <w:multiLevelType w:val="hybridMultilevel"/>
    <w:tmpl w:val="4A8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2198"/>
    <w:multiLevelType w:val="hybridMultilevel"/>
    <w:tmpl w:val="2CC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E65A8"/>
    <w:rsid w:val="00014934"/>
    <w:rsid w:val="00187362"/>
    <w:rsid w:val="00190E60"/>
    <w:rsid w:val="001D51F0"/>
    <w:rsid w:val="001F4EB8"/>
    <w:rsid w:val="00204DD8"/>
    <w:rsid w:val="00276BB5"/>
    <w:rsid w:val="002D6678"/>
    <w:rsid w:val="00533E04"/>
    <w:rsid w:val="00637F25"/>
    <w:rsid w:val="007A63F3"/>
    <w:rsid w:val="007E65A8"/>
    <w:rsid w:val="008A65A4"/>
    <w:rsid w:val="008B04E4"/>
    <w:rsid w:val="00A43842"/>
    <w:rsid w:val="00DE652A"/>
    <w:rsid w:val="00EC11B6"/>
    <w:rsid w:val="00EC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BB5"/>
  </w:style>
  <w:style w:type="paragraph" w:styleId="a6">
    <w:name w:val="footer"/>
    <w:basedOn w:val="a"/>
    <w:link w:val="a7"/>
    <w:uiPriority w:val="99"/>
    <w:unhideWhenUsed/>
    <w:rsid w:val="0027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BB5"/>
  </w:style>
  <w:style w:type="paragraph" w:styleId="a8">
    <w:name w:val="Balloon Text"/>
    <w:basedOn w:val="a"/>
    <w:link w:val="a9"/>
    <w:uiPriority w:val="99"/>
    <w:semiHidden/>
    <w:unhideWhenUsed/>
    <w:rsid w:val="00EC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I. Panitkov</dc:creator>
  <cp:lastModifiedBy>Dizigner</cp:lastModifiedBy>
  <cp:revision>2</cp:revision>
  <dcterms:created xsi:type="dcterms:W3CDTF">2018-11-06T13:27:00Z</dcterms:created>
  <dcterms:modified xsi:type="dcterms:W3CDTF">2018-11-06T13:27:00Z</dcterms:modified>
</cp:coreProperties>
</file>